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F0B3" w14:textId="7BE72932" w:rsidR="001D4650" w:rsidRDefault="004A4C4F">
      <w:pPr>
        <w:shd w:val="clear" w:color="auto" w:fill="004F4F"/>
        <w:spacing w:before="120" w:after="40"/>
        <w:jc w:val="center"/>
      </w:pPr>
      <w:r>
        <w:rPr>
          <w:rFonts w:ascii="Calibri" w:hAnsi="Calibri"/>
          <w:b/>
          <w:color w:val="FFFFFF"/>
          <w:sz w:val="64"/>
        </w:rPr>
        <w:t>CHITOSAN</w:t>
      </w:r>
      <w:r>
        <w:rPr>
          <w:rFonts w:ascii="Segoe UI Emoji" w:hAnsi="Segoe UI Emoji"/>
          <w:color w:val="FFFFFF"/>
          <w:sz w:val="56"/>
        </w:rPr>
        <w:t xml:space="preserve">    </w:t>
      </w:r>
    </w:p>
    <w:p w14:paraId="472DCF74" w14:textId="77777777" w:rsidR="001D4650" w:rsidRDefault="004A4C4F">
      <w:pPr>
        <w:shd w:val="clear" w:color="auto" w:fill="004F4F"/>
        <w:spacing w:after="120"/>
        <w:jc w:val="center"/>
      </w:pPr>
      <w:r>
        <w:rPr>
          <w:rFonts w:ascii="Calibri" w:hAnsi="Calibri"/>
          <w:i/>
          <w:color w:val="CCFFFF"/>
          <w:sz w:val="32"/>
        </w:rPr>
        <w:t>A Basic Introduction</w:t>
      </w:r>
    </w:p>
    <w:p w14:paraId="437C7978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194CD2C1" w14:textId="77777777" w:rsidR="001D4650" w:rsidRDefault="004A4C4F">
      <w:pPr>
        <w:spacing w:before="280" w:after="80"/>
      </w:pPr>
      <w:r>
        <w:rPr>
          <w:rFonts w:ascii="Calibri" w:hAnsi="Calibri"/>
          <w:b/>
          <w:color w:val="007A7A"/>
          <w:sz w:val="32"/>
        </w:rPr>
        <w:t>What Is Chitosan?</w:t>
      </w:r>
    </w:p>
    <w:p w14:paraId="333DE7A4" w14:textId="77777777" w:rsidR="001D4650" w:rsidRDefault="004A4C4F">
      <w:pPr>
        <w:spacing w:after="120"/>
      </w:pPr>
      <w:r>
        <w:rPr>
          <w:rFonts w:ascii="Calibri" w:hAnsi="Calibri"/>
        </w:rPr>
        <w:t xml:space="preserve">At its most basic level, Chitosan is a type of sugar — specifically known as </w:t>
      </w:r>
      <w:proofErr w:type="gramStart"/>
      <w:r>
        <w:rPr>
          <w:rFonts w:ascii="Calibri" w:hAnsi="Calibri"/>
        </w:rPr>
        <w:t xml:space="preserve">a </w:t>
      </w:r>
      <w:r>
        <w:rPr>
          <w:rFonts w:ascii="Calibri" w:hAnsi="Calibri"/>
          <w:b/>
        </w:rPr>
        <w:t>polysaccharide</w:t>
      </w:r>
      <w:proofErr w:type="gramEnd"/>
      <w:r>
        <w:rPr>
          <w:rFonts w:ascii="Calibri" w:hAnsi="Calibri"/>
        </w:rPr>
        <w:t>.</w:t>
      </w:r>
    </w:p>
    <w:p w14:paraId="68EC5AE3" w14:textId="77777777" w:rsidR="001D4650" w:rsidRDefault="004A4C4F">
      <w:pPr>
        <w:shd w:val="clear" w:color="auto" w:fill="E0F4F4"/>
        <w:spacing w:before="40" w:after="40"/>
        <w:jc w:val="center"/>
      </w:pPr>
      <w:r>
        <w:rPr>
          <w:rFonts w:ascii="Calibri" w:hAnsi="Calibri"/>
          <w:b/>
          <w:color w:val="007A7A"/>
          <w:sz w:val="24"/>
        </w:rPr>
        <w:t xml:space="preserve">Polysaccharide: </w:t>
      </w:r>
      <w:r>
        <w:rPr>
          <w:rFonts w:ascii="Calibri" w:hAnsi="Calibri"/>
          <w:i/>
          <w:color w:val="444444"/>
          <w:sz w:val="24"/>
        </w:rPr>
        <w:t>"Polly-sack-a-ride"</w:t>
      </w:r>
    </w:p>
    <w:p w14:paraId="4E67AE46" w14:textId="77777777" w:rsidR="001D4650" w:rsidRDefault="004A4C4F">
      <w:pPr>
        <w:shd w:val="clear" w:color="auto" w:fill="E0F4F4"/>
        <w:spacing w:after="160"/>
        <w:jc w:val="center"/>
      </w:pPr>
      <w:r>
        <w:rPr>
          <w:rFonts w:ascii="Calibri" w:hAnsi="Calibri"/>
          <w:i/>
          <w:color w:val="555555"/>
        </w:rPr>
        <w:t xml:space="preserve">(Poly = </w:t>
      </w:r>
      <w:proofErr w:type="gramStart"/>
      <w:r>
        <w:rPr>
          <w:rFonts w:ascii="Calibri" w:hAnsi="Calibri"/>
          <w:i/>
          <w:color w:val="555555"/>
        </w:rPr>
        <w:t>many,  Saccharide</w:t>
      </w:r>
      <w:proofErr w:type="gramEnd"/>
      <w:r>
        <w:rPr>
          <w:rFonts w:ascii="Calibri" w:hAnsi="Calibri"/>
          <w:i/>
          <w:color w:val="555555"/>
        </w:rPr>
        <w:t xml:space="preserve"> = sugar)</w:t>
      </w:r>
    </w:p>
    <w:p w14:paraId="7A959E46" w14:textId="77777777" w:rsidR="001D4650" w:rsidRDefault="004A4C4F">
      <w:pPr>
        <w:shd w:val="clear" w:color="auto" w:fill="FFF3E0"/>
        <w:spacing w:before="80" w:after="80"/>
        <w:jc w:val="center"/>
      </w:pPr>
      <w:r>
        <w:rPr>
          <w:rFonts w:ascii="Calibri" w:hAnsi="Calibri"/>
          <w:sz w:val="24"/>
        </w:rPr>
        <w:t xml:space="preserve">Chitosan is like every other sugar — with </w:t>
      </w:r>
      <w:r>
        <w:rPr>
          <w:rFonts w:ascii="Calibri" w:hAnsi="Calibri"/>
          <w:b/>
          <w:color w:val="E86A10"/>
          <w:sz w:val="26"/>
        </w:rPr>
        <w:t>ONE BIG DIFFERENCE:</w:t>
      </w:r>
    </w:p>
    <w:p w14:paraId="58E5E461" w14:textId="22909701" w:rsidR="001D4650" w:rsidRDefault="004A4C4F">
      <w:pPr>
        <w:shd w:val="clear" w:color="auto" w:fill="FFF3E0"/>
        <w:spacing w:before="40"/>
        <w:jc w:val="center"/>
      </w:pPr>
      <w:r>
        <w:rPr>
          <w:rFonts w:ascii="Calibri" w:hAnsi="Calibri"/>
          <w:sz w:val="24"/>
        </w:rPr>
        <w:t xml:space="preserve">It carries </w:t>
      </w:r>
      <w:proofErr w:type="gramStart"/>
      <w:r>
        <w:rPr>
          <w:rFonts w:ascii="Calibri" w:hAnsi="Calibri"/>
          <w:sz w:val="24"/>
        </w:rPr>
        <w:t xml:space="preserve">a  </w:t>
      </w:r>
      <w:r>
        <w:rPr>
          <w:rFonts w:ascii="Calibri" w:hAnsi="Calibri"/>
          <w:b/>
          <w:color w:val="E86A10"/>
          <w:sz w:val="28"/>
        </w:rPr>
        <w:t>POSITIVE</w:t>
      </w:r>
      <w:proofErr w:type="gramEnd"/>
      <w:r>
        <w:rPr>
          <w:rFonts w:ascii="Calibri" w:hAnsi="Calibri"/>
          <w:b/>
          <w:color w:val="E86A10"/>
          <w:sz w:val="28"/>
        </w:rPr>
        <w:t xml:space="preserve"> (+) electrical </w:t>
      </w:r>
      <w:proofErr w:type="gramStart"/>
      <w:r>
        <w:rPr>
          <w:rFonts w:ascii="Calibri" w:hAnsi="Calibri"/>
          <w:b/>
          <w:color w:val="E86A10"/>
          <w:sz w:val="28"/>
        </w:rPr>
        <w:t>charge</w:t>
      </w:r>
      <w:r>
        <w:rPr>
          <w:rFonts w:ascii="Calibri" w:hAnsi="Calibri"/>
          <w:sz w:val="24"/>
        </w:rPr>
        <w:t xml:space="preserve">  —</w:t>
      </w:r>
      <w:proofErr w:type="gramEnd"/>
      <w:r>
        <w:rPr>
          <w:rFonts w:ascii="Calibri" w:hAnsi="Calibri"/>
          <w:sz w:val="24"/>
        </w:rPr>
        <w:t xml:space="preserve"> unlike </w:t>
      </w:r>
      <w:r w:rsidR="0095247D">
        <w:rPr>
          <w:rFonts w:ascii="Calibri" w:hAnsi="Calibri"/>
          <w:sz w:val="24"/>
        </w:rPr>
        <w:t>most other</w:t>
      </w:r>
      <w:r>
        <w:rPr>
          <w:rFonts w:ascii="Calibri" w:hAnsi="Calibri"/>
          <w:sz w:val="24"/>
        </w:rPr>
        <w:t xml:space="preserve"> sugars.</w:t>
      </w:r>
    </w:p>
    <w:p w14:paraId="1B9CD0AC" w14:textId="77777777" w:rsidR="00444CEB" w:rsidRDefault="00444CEB" w:rsidP="00444CEB">
      <w:pPr>
        <w:spacing w:before="280" w:after="80"/>
      </w:pPr>
      <w:r>
        <w:rPr>
          <w:rFonts w:ascii="Calibri" w:hAnsi="Calibri"/>
          <w:b/>
          <w:color w:val="007A7A"/>
          <w:sz w:val="32"/>
        </w:rPr>
        <w:t>Where Does Chitosan Come From?</w:t>
      </w:r>
    </w:p>
    <w:p w14:paraId="69FE0FE1" w14:textId="77777777" w:rsidR="00444CEB" w:rsidRDefault="00444CEB" w:rsidP="00444CEB">
      <w:pPr>
        <w:spacing w:after="80"/>
      </w:pPr>
      <w:r>
        <w:rPr>
          <w:rFonts w:ascii="Calibri" w:hAnsi="Calibri"/>
        </w:rPr>
        <w:t xml:space="preserve">Chitosan is derived from </w:t>
      </w:r>
      <w:r>
        <w:rPr>
          <w:rFonts w:ascii="Calibri" w:hAnsi="Calibri"/>
          <w:b/>
          <w:color w:val="007A7A"/>
        </w:rPr>
        <w:t>Chitin</w:t>
      </w:r>
      <w:r>
        <w:rPr>
          <w:rFonts w:ascii="Calibri" w:hAnsi="Calibri"/>
        </w:rPr>
        <w:t xml:space="preserve"> ("Kite-n</w:t>
      </w:r>
      <w:proofErr w:type="gramStart"/>
      <w:r>
        <w:rPr>
          <w:rFonts w:ascii="Calibri" w:hAnsi="Calibri"/>
        </w:rPr>
        <w:t>") —</w:t>
      </w:r>
      <w:proofErr w:type="gramEnd"/>
      <w:r>
        <w:rPr>
          <w:rFonts w:ascii="Calibri" w:hAnsi="Calibri"/>
        </w:rPr>
        <w:t xml:space="preserve"> the </w:t>
      </w:r>
      <w:r>
        <w:rPr>
          <w:rFonts w:ascii="Calibri" w:hAnsi="Calibri"/>
          <w:b/>
        </w:rPr>
        <w:t>2nd most abundant biopolymer on Earth</w:t>
      </w:r>
      <w:r>
        <w:rPr>
          <w:rFonts w:ascii="Calibri" w:hAnsi="Calibri"/>
        </w:rPr>
        <w:t>, found in the exoskeletons of: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444CEB" w14:paraId="1F9E7B5C" w14:textId="77777777" w:rsidTr="00F37915">
        <w:trPr>
          <w:jc w:val="center"/>
        </w:trPr>
        <w:tc>
          <w:tcPr>
            <w:tcW w:w="2351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52B409D2" w14:textId="77777777" w:rsidR="00444CEB" w:rsidRDefault="00444CEB" w:rsidP="00F37915">
            <w:pPr>
              <w:spacing w:before="80" w:after="80"/>
              <w:jc w:val="center"/>
            </w:pPr>
            <w:r>
              <w:rPr>
                <w:sz w:val="36"/>
              </w:rPr>
              <w:t>🦗</w:t>
            </w:r>
            <w:r>
              <w:rPr>
                <w:sz w:val="36"/>
              </w:rPr>
              <w:br/>
            </w:r>
            <w:r>
              <w:rPr>
                <w:rFonts w:ascii="Calibri" w:hAnsi="Calibri"/>
                <w:b/>
                <w:color w:val="004F4F"/>
                <w:sz w:val="21"/>
              </w:rPr>
              <w:t>Insects</w:t>
            </w:r>
          </w:p>
        </w:tc>
        <w:tc>
          <w:tcPr>
            <w:tcW w:w="2351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5FE9AA62" w14:textId="77777777" w:rsidR="00444CEB" w:rsidRDefault="00444CEB" w:rsidP="00F37915">
            <w:pPr>
              <w:spacing w:before="80" w:after="80"/>
              <w:jc w:val="center"/>
            </w:pPr>
            <w:r>
              <w:rPr>
                <w:sz w:val="36"/>
              </w:rPr>
              <w:t>🍄</w:t>
            </w:r>
            <w:r>
              <w:rPr>
                <w:sz w:val="36"/>
              </w:rPr>
              <w:br/>
            </w:r>
            <w:r>
              <w:rPr>
                <w:rFonts w:ascii="Calibri" w:hAnsi="Calibri"/>
                <w:b/>
                <w:color w:val="004F4F"/>
                <w:sz w:val="21"/>
              </w:rPr>
              <w:t>Fungi</w:t>
            </w:r>
          </w:p>
        </w:tc>
        <w:tc>
          <w:tcPr>
            <w:tcW w:w="2351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223A5D6D" w14:textId="77777777" w:rsidR="00444CEB" w:rsidRDefault="00444CEB" w:rsidP="00F37915">
            <w:pPr>
              <w:spacing w:before="80" w:after="80"/>
              <w:jc w:val="center"/>
            </w:pPr>
            <w:r>
              <w:rPr>
                <w:sz w:val="36"/>
              </w:rPr>
              <w:t>🦐</w:t>
            </w:r>
            <w:r>
              <w:rPr>
                <w:sz w:val="36"/>
              </w:rPr>
              <w:br/>
            </w:r>
            <w:r>
              <w:rPr>
                <w:rFonts w:ascii="Calibri" w:hAnsi="Calibri"/>
                <w:b/>
                <w:color w:val="004F4F"/>
                <w:sz w:val="21"/>
              </w:rPr>
              <w:t>Crustaceans</w:t>
            </w:r>
          </w:p>
        </w:tc>
        <w:tc>
          <w:tcPr>
            <w:tcW w:w="2351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341EE0AF" w14:textId="77777777" w:rsidR="00444CEB" w:rsidRDefault="00444CEB" w:rsidP="00F37915">
            <w:pPr>
              <w:spacing w:before="80" w:after="80"/>
              <w:jc w:val="center"/>
            </w:pPr>
            <w:r>
              <w:rPr>
                <w:sz w:val="36"/>
              </w:rPr>
              <w:t>🌿</w:t>
            </w:r>
            <w:r>
              <w:rPr>
                <w:sz w:val="36"/>
              </w:rPr>
              <w:br/>
            </w:r>
            <w:r>
              <w:rPr>
                <w:rFonts w:ascii="Calibri" w:hAnsi="Calibri"/>
                <w:b/>
                <w:color w:val="004F4F"/>
                <w:sz w:val="21"/>
              </w:rPr>
              <w:t>Algae</w:t>
            </w:r>
          </w:p>
        </w:tc>
      </w:tr>
    </w:tbl>
    <w:p w14:paraId="1DEF2D79" w14:textId="77777777" w:rsidR="00444CEB" w:rsidRDefault="00444CEB" w:rsidP="00444CEB">
      <w:pPr>
        <w:spacing w:after="160"/>
      </w:pPr>
    </w:p>
    <w:p w14:paraId="7BB04582" w14:textId="77777777" w:rsidR="00444CEB" w:rsidRDefault="00444CEB" w:rsidP="00444CEB">
      <w:pPr>
        <w:shd w:val="clear" w:color="auto" w:fill="007A7A"/>
        <w:spacing w:before="40" w:after="0"/>
        <w:jc w:val="center"/>
      </w:pPr>
      <w:r>
        <w:rPr>
          <w:rFonts w:ascii="Calibri" w:hAnsi="Calibri"/>
          <w:b/>
          <w:color w:val="FFFFFF"/>
          <w:sz w:val="24"/>
        </w:rPr>
        <w:t>Most Abundant Biopolymers in Nature</w:t>
      </w:r>
    </w:p>
    <w:p w14:paraId="3467822A" w14:textId="77777777" w:rsidR="00444CEB" w:rsidRDefault="00444CEB" w:rsidP="00444CEB">
      <w:pPr>
        <w:shd w:val="clear" w:color="auto" w:fill="E0F4F4"/>
        <w:spacing w:after="0"/>
        <w:jc w:val="center"/>
      </w:pPr>
      <w:r>
        <w:rPr>
          <w:rFonts w:ascii="Calibri" w:hAnsi="Calibri"/>
          <w:sz w:val="24"/>
        </w:rPr>
        <w:t>🥇 #</w:t>
      </w:r>
      <w:proofErr w:type="gramStart"/>
      <w:r>
        <w:rPr>
          <w:rFonts w:ascii="Calibri" w:hAnsi="Calibri"/>
          <w:sz w:val="24"/>
        </w:rPr>
        <w:t xml:space="preserve">1  </w:t>
      </w:r>
      <w:r>
        <w:rPr>
          <w:rFonts w:ascii="Calibri" w:hAnsi="Calibri"/>
          <w:b/>
          <w:color w:val="007A7A"/>
          <w:sz w:val="24"/>
        </w:rPr>
        <w:t>Cellulose</w:t>
      </w:r>
      <w:proofErr w:type="gramEnd"/>
      <w:r>
        <w:rPr>
          <w:rFonts w:ascii="Calibri" w:hAnsi="Calibri"/>
          <w:color w:val="444444"/>
        </w:rPr>
        <w:t xml:space="preserve">  (All </w:t>
      </w:r>
      <w:proofErr w:type="gramStart"/>
      <w:r>
        <w:rPr>
          <w:rFonts w:ascii="Calibri" w:hAnsi="Calibri"/>
          <w:color w:val="444444"/>
        </w:rPr>
        <w:t>Vegetation)  —</w:t>
      </w:r>
      <w:proofErr w:type="gramEnd"/>
      <w:r>
        <w:rPr>
          <w:rFonts w:ascii="Calibri" w:hAnsi="Calibri"/>
          <w:color w:val="444444"/>
        </w:rPr>
        <w:t xml:space="preserve">  Most Abundant</w:t>
      </w:r>
    </w:p>
    <w:p w14:paraId="01F95B81" w14:textId="67F94C7C" w:rsidR="00444CEB" w:rsidRDefault="00444CEB" w:rsidP="00444CEB">
      <w:pPr>
        <w:shd w:val="clear" w:color="auto" w:fill="CCE8E8"/>
        <w:spacing w:after="0"/>
        <w:jc w:val="center"/>
      </w:pPr>
      <w:r>
        <w:rPr>
          <w:rFonts w:ascii="Calibri" w:hAnsi="Calibri"/>
          <w:sz w:val="24"/>
        </w:rPr>
        <w:t>🥈 #</w:t>
      </w:r>
      <w:proofErr w:type="gramStart"/>
      <w:r>
        <w:rPr>
          <w:rFonts w:ascii="Calibri" w:hAnsi="Calibri"/>
          <w:sz w:val="24"/>
        </w:rPr>
        <w:t xml:space="preserve">2  </w:t>
      </w:r>
      <w:r>
        <w:rPr>
          <w:rFonts w:ascii="Calibri" w:hAnsi="Calibri"/>
          <w:b/>
          <w:color w:val="007A7A"/>
          <w:sz w:val="24"/>
        </w:rPr>
        <w:t>Chitin</w:t>
      </w:r>
      <w:proofErr w:type="gramEnd"/>
      <w:r>
        <w:rPr>
          <w:rFonts w:ascii="Calibri" w:hAnsi="Calibri"/>
          <w:color w:val="444444"/>
        </w:rPr>
        <w:t xml:space="preserve">  (Exoskeletons</w:t>
      </w:r>
      <w:r w:rsidR="00A047BA">
        <w:rPr>
          <w:rFonts w:ascii="Calibri" w:hAnsi="Calibri"/>
          <w:color w:val="444444"/>
        </w:rPr>
        <w:t xml:space="preserve"> of </w:t>
      </w:r>
      <w:r w:rsidR="00B977F4">
        <w:rPr>
          <w:rFonts w:ascii="Calibri" w:hAnsi="Calibri"/>
          <w:color w:val="444444"/>
        </w:rPr>
        <w:t xml:space="preserve">crustaceans, </w:t>
      </w:r>
      <w:r w:rsidR="00A047BA">
        <w:rPr>
          <w:rFonts w:ascii="Calibri" w:hAnsi="Calibri"/>
          <w:color w:val="444444"/>
        </w:rPr>
        <w:t>insects</w:t>
      </w:r>
      <w:r w:rsidR="00B977F4">
        <w:rPr>
          <w:rFonts w:ascii="Calibri" w:hAnsi="Calibri"/>
          <w:color w:val="444444"/>
        </w:rPr>
        <w:t>,</w:t>
      </w:r>
      <w:r w:rsidR="00A047BA">
        <w:rPr>
          <w:rFonts w:ascii="Calibri" w:hAnsi="Calibri"/>
          <w:color w:val="444444"/>
        </w:rPr>
        <w:t xml:space="preserve"> and </w:t>
      </w:r>
      <w:proofErr w:type="gramStart"/>
      <w:r w:rsidR="00A047BA">
        <w:rPr>
          <w:rFonts w:ascii="Calibri" w:hAnsi="Calibri"/>
          <w:color w:val="444444"/>
        </w:rPr>
        <w:t>fungi</w:t>
      </w:r>
      <w:r>
        <w:rPr>
          <w:rFonts w:ascii="Calibri" w:hAnsi="Calibri"/>
          <w:color w:val="444444"/>
        </w:rPr>
        <w:t>)  —</w:t>
      </w:r>
      <w:proofErr w:type="gramEnd"/>
      <w:r>
        <w:rPr>
          <w:rFonts w:ascii="Calibri" w:hAnsi="Calibri"/>
          <w:color w:val="444444"/>
        </w:rPr>
        <w:t xml:space="preserve">  2nd Most Abundant</w:t>
      </w:r>
    </w:p>
    <w:p w14:paraId="563819F6" w14:textId="77777777" w:rsidR="00444CEB" w:rsidRDefault="00444CEB" w:rsidP="00444CEB">
      <w:pPr>
        <w:spacing w:after="160"/>
      </w:pPr>
    </w:p>
    <w:p w14:paraId="4148D1C1" w14:textId="77777777" w:rsidR="00444CEB" w:rsidRDefault="00444CEB" w:rsidP="00444CEB">
      <w:pPr>
        <w:spacing w:after="80"/>
      </w:pPr>
      <w:r>
        <w:rPr>
          <w:rFonts w:ascii="Calibri" w:hAnsi="Calibri"/>
        </w:rPr>
        <w:t xml:space="preserve">The transformation from raw shell to powerful antimicrobial is a natural process: when chitin is subjected to harmless enzymes, it becomes </w:t>
      </w:r>
      <w:r>
        <w:rPr>
          <w:rFonts w:ascii="Calibri" w:hAnsi="Calibri"/>
          <w:b/>
          <w:color w:val="007A7A"/>
        </w:rPr>
        <w:t>chitosan</w:t>
      </w:r>
      <w:r>
        <w:rPr>
          <w:rFonts w:ascii="Calibri" w:hAnsi="Calibri"/>
        </w:rPr>
        <w:t>.</w:t>
      </w:r>
    </w:p>
    <w:p w14:paraId="06774E4F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2A03E3D9" w14:textId="77777777" w:rsidR="001D4650" w:rsidRDefault="004A4C4F">
      <w:pPr>
        <w:spacing w:before="280" w:after="80"/>
      </w:pPr>
      <w:r>
        <w:rPr>
          <w:rFonts w:ascii="Calibri" w:hAnsi="Calibri"/>
          <w:b/>
          <w:color w:val="007A7A"/>
          <w:sz w:val="32"/>
        </w:rPr>
        <w:t>Why the Charge Matters</w:t>
      </w:r>
    </w:p>
    <w:p w14:paraId="7248C9AE" w14:textId="4BB6B19D" w:rsidR="001D4650" w:rsidRDefault="004A4C4F">
      <w:pPr>
        <w:spacing w:after="120"/>
      </w:pPr>
      <w:r>
        <w:rPr>
          <w:rFonts w:ascii="Calibri" w:hAnsi="Calibri"/>
        </w:rPr>
        <w:t xml:space="preserve">Pathogens — the </w:t>
      </w:r>
      <w:r>
        <w:rPr>
          <w:rFonts w:ascii="Calibri" w:hAnsi="Calibri"/>
          <w:b/>
          <w:i/>
        </w:rPr>
        <w:t>"bugs" that make us sick</w:t>
      </w:r>
      <w:r>
        <w:rPr>
          <w:rFonts w:ascii="Calibri" w:hAnsi="Calibri"/>
        </w:rPr>
        <w:t xml:space="preserve"> — are </w:t>
      </w:r>
      <w:r>
        <w:rPr>
          <w:rFonts w:ascii="Calibri" w:hAnsi="Calibri"/>
          <w:b/>
          <w:color w:val="007A7A"/>
        </w:rPr>
        <w:t>negatively (−) charged</w:t>
      </w:r>
      <w:r>
        <w:rPr>
          <w:rFonts w:ascii="Calibri" w:hAnsi="Calibri"/>
        </w:rPr>
        <w:t>. Opposite charges attract, so Chitosan</w:t>
      </w:r>
      <w:r w:rsidR="00843A99">
        <w:rPr>
          <w:rFonts w:ascii="Calibri" w:hAnsi="Calibri"/>
        </w:rPr>
        <w:t>, which is positively charged</w:t>
      </w:r>
      <w:r w:rsidR="001C6A08">
        <w:rPr>
          <w:rFonts w:ascii="Calibri" w:hAnsi="Calibri"/>
        </w:rPr>
        <w:t>,</w:t>
      </w:r>
      <w:r>
        <w:rPr>
          <w:rFonts w:ascii="Calibri" w:hAnsi="Calibri"/>
        </w:rPr>
        <w:t xml:space="preserve"> acts like a natural magnet, locking onto pathogens and destroying them</w:t>
      </w:r>
      <w:r w:rsidR="00334D16">
        <w:rPr>
          <w:rFonts w:ascii="Calibri" w:hAnsi="Calibri"/>
        </w:rPr>
        <w:t xml:space="preserve"> through ele</w:t>
      </w:r>
      <w:r w:rsidR="006F17CE">
        <w:rPr>
          <w:rFonts w:ascii="Calibri" w:hAnsi="Calibri"/>
        </w:rPr>
        <w:t>ctrical action</w:t>
      </w:r>
      <w:r>
        <w:rPr>
          <w:rFonts w:ascii="Calibri" w:hAnsi="Calibri"/>
        </w:rPr>
        <w:t>.</w:t>
      </w:r>
    </w:p>
    <w:p w14:paraId="6D6E0DD9" w14:textId="4189679D" w:rsidR="001D4650" w:rsidRDefault="006F17CE">
      <w:r>
        <w:rPr>
          <w:rFonts w:ascii="Calibri" w:hAnsi="Calibri"/>
        </w:rPr>
        <w:t>The traditional industry relies on chemicals called Quaternary Compounds (Quats) to kill these bugs. While effective, they carry significant health and resistance risks.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3402"/>
        <w:gridCol w:w="3402"/>
      </w:tblGrid>
      <w:tr w:rsidR="001D4650" w14:paraId="43914E81" w14:textId="77777777">
        <w:trPr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7A7A"/>
          </w:tcPr>
          <w:p w14:paraId="32161E91" w14:textId="77777777" w:rsidR="001D4650" w:rsidRDefault="004A4C4F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Comparison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7A7A"/>
          </w:tcPr>
          <w:p w14:paraId="159F6756" w14:textId="77777777" w:rsidR="001D4650" w:rsidRDefault="004A4C4F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Traditional Quats</w:t>
            </w:r>
            <w:r>
              <w:rPr>
                <w:rFonts w:ascii="Calibri" w:hAnsi="Calibri"/>
                <w:b/>
                <w:color w:val="FFFFFF"/>
              </w:rPr>
              <w:br/>
            </w:r>
            <w:r>
              <w:rPr>
                <w:rFonts w:ascii="Calibri" w:hAnsi="Calibri"/>
                <w:b/>
                <w:color w:val="FFFFFF"/>
              </w:rPr>
              <w:lastRenderedPageBreak/>
              <w:t>(Chemicals)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7A7A"/>
          </w:tcPr>
          <w:p w14:paraId="1F4C0CBC" w14:textId="77777777" w:rsidR="001D4650" w:rsidRDefault="004A4C4F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lastRenderedPageBreak/>
              <w:t>Chitosan</w:t>
            </w:r>
            <w:r>
              <w:rPr>
                <w:rFonts w:ascii="Calibri" w:hAnsi="Calibri"/>
                <w:b/>
                <w:color w:val="FFFFFF"/>
              </w:rPr>
              <w:br/>
            </w:r>
            <w:r>
              <w:rPr>
                <w:rFonts w:ascii="Calibri" w:hAnsi="Calibri"/>
                <w:b/>
                <w:color w:val="FFFFFF"/>
              </w:rPr>
              <w:lastRenderedPageBreak/>
              <w:t>(Natural)</w:t>
            </w:r>
          </w:p>
        </w:tc>
      </w:tr>
      <w:tr w:rsidR="001D4650" w14:paraId="1DC51799" w14:textId="77777777">
        <w:trPr>
          <w:jc w:val="center"/>
        </w:trPr>
        <w:tc>
          <w:tcPr>
            <w:tcW w:w="2154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4F8F8"/>
          </w:tcPr>
          <w:p w14:paraId="387D8C45" w14:textId="77777777" w:rsidR="001D4650" w:rsidRDefault="004A4C4F">
            <w:pPr>
              <w:jc w:val="center"/>
            </w:pPr>
            <w:r>
              <w:rPr>
                <w:rFonts w:ascii="Calibri" w:hAnsi="Calibri"/>
                <w:b/>
                <w:color w:val="004F4F"/>
                <w:sz w:val="21"/>
              </w:rPr>
              <w:lastRenderedPageBreak/>
              <w:t>Source</w:t>
            </w:r>
          </w:p>
        </w:tc>
        <w:tc>
          <w:tcPr>
            <w:tcW w:w="3402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4F8F8"/>
          </w:tcPr>
          <w:p w14:paraId="437B1200" w14:textId="77777777" w:rsidR="001D4650" w:rsidRDefault="004A4C4F">
            <w:pPr>
              <w:jc w:val="center"/>
            </w:pPr>
            <w:r>
              <w:rPr>
                <w:rFonts w:ascii="Calibri" w:hAnsi="Calibri"/>
                <w:color w:val="333333"/>
                <w:sz w:val="21"/>
              </w:rPr>
              <w:t>Synthetic Chemicals</w:t>
            </w:r>
          </w:p>
        </w:tc>
        <w:tc>
          <w:tcPr>
            <w:tcW w:w="3402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4F8F8"/>
          </w:tcPr>
          <w:p w14:paraId="636E6928" w14:textId="77777777" w:rsidR="001D4650" w:rsidRDefault="004A4C4F">
            <w:pPr>
              <w:jc w:val="center"/>
            </w:pPr>
            <w:r>
              <w:rPr>
                <w:rFonts w:ascii="Calibri" w:hAnsi="Calibri"/>
                <w:color w:val="007A7A"/>
                <w:sz w:val="21"/>
              </w:rPr>
              <w:t>Natural (Shells, Mushrooms)</w:t>
            </w:r>
          </w:p>
        </w:tc>
      </w:tr>
      <w:tr w:rsidR="001D4650" w14:paraId="035ED569" w14:textId="77777777">
        <w:trPr>
          <w:jc w:val="center"/>
        </w:trPr>
        <w:tc>
          <w:tcPr>
            <w:tcW w:w="2154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FFFFF"/>
          </w:tcPr>
          <w:p w14:paraId="2D2709EC" w14:textId="77777777" w:rsidR="001D4650" w:rsidRDefault="004A4C4F">
            <w:pPr>
              <w:jc w:val="center"/>
            </w:pPr>
            <w:r>
              <w:rPr>
                <w:rFonts w:ascii="Calibri" w:hAnsi="Calibri"/>
                <w:b/>
                <w:color w:val="004F4F"/>
                <w:sz w:val="21"/>
              </w:rPr>
              <w:t>Health Impact</w:t>
            </w:r>
          </w:p>
        </w:tc>
        <w:tc>
          <w:tcPr>
            <w:tcW w:w="3402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FFFFF"/>
          </w:tcPr>
          <w:p w14:paraId="4DB46532" w14:textId="77777777" w:rsidR="001D4650" w:rsidRDefault="004A4C4F">
            <w:pPr>
              <w:jc w:val="center"/>
            </w:pPr>
            <w:r>
              <w:rPr>
                <w:rFonts w:ascii="Calibri" w:hAnsi="Calibri"/>
                <w:color w:val="333333"/>
                <w:sz w:val="21"/>
              </w:rPr>
              <w:t>Can cause long-term health problems</w:t>
            </w:r>
          </w:p>
        </w:tc>
        <w:tc>
          <w:tcPr>
            <w:tcW w:w="3402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FFFFF"/>
          </w:tcPr>
          <w:p w14:paraId="1C9B0D6D" w14:textId="77777777" w:rsidR="001D4650" w:rsidRDefault="004A4C4F">
            <w:pPr>
              <w:jc w:val="center"/>
            </w:pPr>
            <w:r>
              <w:rPr>
                <w:rFonts w:ascii="Calibri" w:hAnsi="Calibri"/>
                <w:color w:val="007A7A"/>
                <w:sz w:val="21"/>
              </w:rPr>
              <w:t xml:space="preserve">Biocompatible &amp; </w:t>
            </w:r>
            <w:proofErr w:type="gramStart"/>
            <w:r>
              <w:rPr>
                <w:rFonts w:ascii="Calibri" w:hAnsi="Calibri"/>
                <w:color w:val="007A7A"/>
                <w:sz w:val="21"/>
              </w:rPr>
              <w:t>Non-toxic</w:t>
            </w:r>
            <w:proofErr w:type="gramEnd"/>
          </w:p>
        </w:tc>
      </w:tr>
      <w:tr w:rsidR="001D4650" w14:paraId="42BF7269" w14:textId="77777777">
        <w:trPr>
          <w:jc w:val="center"/>
        </w:trPr>
        <w:tc>
          <w:tcPr>
            <w:tcW w:w="2154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4F8F8"/>
          </w:tcPr>
          <w:p w14:paraId="682DC335" w14:textId="77777777" w:rsidR="001D4650" w:rsidRDefault="004A4C4F">
            <w:pPr>
              <w:jc w:val="center"/>
            </w:pPr>
            <w:r>
              <w:rPr>
                <w:rFonts w:ascii="Calibri" w:hAnsi="Calibri"/>
                <w:b/>
                <w:color w:val="004F4F"/>
                <w:sz w:val="21"/>
              </w:rPr>
              <w:t>Resistance</w:t>
            </w:r>
          </w:p>
        </w:tc>
        <w:tc>
          <w:tcPr>
            <w:tcW w:w="3402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4F8F8"/>
          </w:tcPr>
          <w:p w14:paraId="3EA6AC95" w14:textId="77777777" w:rsidR="001D4650" w:rsidRDefault="004A4C4F">
            <w:pPr>
              <w:jc w:val="center"/>
            </w:pPr>
            <w:r>
              <w:rPr>
                <w:rFonts w:ascii="Calibri" w:hAnsi="Calibri"/>
                <w:color w:val="333333"/>
                <w:sz w:val="21"/>
              </w:rPr>
              <w:t>Bugs CAN develop resistance</w:t>
            </w:r>
          </w:p>
        </w:tc>
        <w:tc>
          <w:tcPr>
            <w:tcW w:w="3402" w:type="dxa"/>
            <w:tcBorders>
              <w:top w:val="single" w:sz="4" w:space="0" w:color="007A7A"/>
              <w:left w:val="single" w:sz="4" w:space="0" w:color="007A7A"/>
              <w:bottom w:val="single" w:sz="4" w:space="0" w:color="007A7A"/>
              <w:right w:val="single" w:sz="4" w:space="0" w:color="007A7A"/>
            </w:tcBorders>
            <w:shd w:val="clear" w:color="auto" w:fill="F4F8F8"/>
          </w:tcPr>
          <w:p w14:paraId="1B37B24A" w14:textId="77777777" w:rsidR="001D4650" w:rsidRDefault="004A4C4F">
            <w:pPr>
              <w:jc w:val="center"/>
            </w:pPr>
            <w:r>
              <w:rPr>
                <w:rFonts w:ascii="Calibri" w:hAnsi="Calibri"/>
                <w:color w:val="007A7A"/>
                <w:sz w:val="21"/>
              </w:rPr>
              <w:t>NO Resistance Possible ✓</w:t>
            </w:r>
          </w:p>
        </w:tc>
      </w:tr>
    </w:tbl>
    <w:p w14:paraId="45950275" w14:textId="77777777" w:rsidR="001D4650" w:rsidRDefault="001D4650"/>
    <w:p w14:paraId="008C13F5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18E63C21" w14:textId="77777777" w:rsidR="001D4650" w:rsidRDefault="004A4C4F">
      <w:pPr>
        <w:spacing w:before="280" w:after="80"/>
      </w:pPr>
      <w:r>
        <w:rPr>
          <w:rFonts w:ascii="Calibri" w:hAnsi="Calibri"/>
          <w:b/>
          <w:color w:val="007A7A"/>
          <w:sz w:val="32"/>
        </w:rPr>
        <w:t>Targeted Pathogens</w:t>
      </w:r>
    </w:p>
    <w:p w14:paraId="539D7237" w14:textId="77777777" w:rsidR="001D4650" w:rsidRDefault="004A4C4F">
      <w:pPr>
        <w:spacing w:after="120"/>
      </w:pPr>
      <w:r>
        <w:rPr>
          <w:rFonts w:ascii="Calibri" w:hAnsi="Calibri"/>
        </w:rPr>
        <w:t>Almost all dangerous pathogens carry a negative charge, making them direct targets for Chitosan: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1D4650" w14:paraId="522C9B3C" w14:textId="77777777">
        <w:trPr>
          <w:jc w:val="center"/>
        </w:trPr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5A337E1C" w14:textId="77777777" w:rsidR="001D4650" w:rsidRDefault="004A4C4F">
            <w:proofErr w:type="gramStart"/>
            <w:r>
              <w:rPr>
                <w:sz w:val="26"/>
              </w:rPr>
              <w:t>🦠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E.</w:t>
            </w:r>
            <w:proofErr w:type="gramEnd"/>
            <w:r>
              <w:rPr>
                <w:rFonts w:ascii="Calibri" w:hAnsi="Calibri"/>
                <w:b/>
                <w:color w:val="004F4F"/>
              </w:rPr>
              <w:t xml:space="preserve"> coli</w:t>
            </w:r>
          </w:p>
        </w:tc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0479DD54" w14:textId="77777777" w:rsidR="001D4650" w:rsidRDefault="004A4C4F">
            <w:proofErr w:type="gramStart"/>
            <w:r>
              <w:rPr>
                <w:sz w:val="26"/>
              </w:rPr>
              <w:t>🧪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Pseudomonas</w:t>
            </w:r>
            <w:proofErr w:type="gramEnd"/>
          </w:p>
        </w:tc>
      </w:tr>
      <w:tr w:rsidR="001D4650" w14:paraId="3E0700DE" w14:textId="77777777">
        <w:trPr>
          <w:jc w:val="center"/>
        </w:trPr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144C1DB9" w14:textId="77777777" w:rsidR="001D4650" w:rsidRDefault="004A4C4F">
            <w:proofErr w:type="gramStart"/>
            <w:r>
              <w:rPr>
                <w:sz w:val="26"/>
              </w:rPr>
              <w:t>🏥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MRSA</w:t>
            </w:r>
            <w:proofErr w:type="gramEnd"/>
            <w:r>
              <w:rPr>
                <w:rFonts w:ascii="Calibri" w:hAnsi="Calibri"/>
                <w:b/>
                <w:color w:val="004F4F"/>
              </w:rPr>
              <w:t xml:space="preserve"> (Staph)</w:t>
            </w:r>
          </w:p>
        </w:tc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471CFC47" w14:textId="77777777" w:rsidR="001D4650" w:rsidRDefault="004A4C4F">
            <w:proofErr w:type="gramStart"/>
            <w:r>
              <w:rPr>
                <w:sz w:val="26"/>
              </w:rPr>
              <w:t>🧀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Listeria</w:t>
            </w:r>
            <w:proofErr w:type="gramEnd"/>
          </w:p>
        </w:tc>
      </w:tr>
      <w:tr w:rsidR="001D4650" w14:paraId="127C540B" w14:textId="77777777">
        <w:trPr>
          <w:jc w:val="center"/>
        </w:trPr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2DB90CA8" w14:textId="77777777" w:rsidR="001D4650" w:rsidRDefault="004A4C4F">
            <w:proofErr w:type="gramStart"/>
            <w:r>
              <w:rPr>
                <w:sz w:val="26"/>
              </w:rPr>
              <w:t>🍗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Salmonella</w:t>
            </w:r>
            <w:proofErr w:type="gramEnd"/>
          </w:p>
        </w:tc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2F2751DD" w14:textId="77777777" w:rsidR="001D4650" w:rsidRDefault="004A4C4F">
            <w:proofErr w:type="gramStart"/>
            <w:r>
              <w:rPr>
                <w:sz w:val="26"/>
              </w:rPr>
              <w:t>🧫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Shigella</w:t>
            </w:r>
            <w:proofErr w:type="gramEnd"/>
          </w:p>
        </w:tc>
      </w:tr>
      <w:tr w:rsidR="001D4650" w14:paraId="4B04C6FE" w14:textId="77777777">
        <w:trPr>
          <w:jc w:val="center"/>
        </w:trPr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46B0EBC8" w14:textId="77777777" w:rsidR="001D4650" w:rsidRDefault="004A4C4F">
            <w:proofErr w:type="gramStart"/>
            <w:r>
              <w:rPr>
                <w:sz w:val="26"/>
              </w:rPr>
              <w:t>🍄</w:t>
            </w:r>
            <w:r>
              <w:rPr>
                <w:sz w:val="26"/>
              </w:rPr>
              <w:t xml:space="preserve">  </w:t>
            </w:r>
            <w:r>
              <w:rPr>
                <w:rFonts w:ascii="Calibri" w:hAnsi="Calibri"/>
                <w:b/>
                <w:color w:val="004F4F"/>
              </w:rPr>
              <w:t>Candida</w:t>
            </w:r>
            <w:proofErr w:type="gramEnd"/>
          </w:p>
        </w:tc>
        <w:tc>
          <w:tcPr>
            <w:tcW w:w="4703" w:type="dxa"/>
            <w:tcBorders>
              <w:top w:val="single" w:sz="4" w:space="0" w:color="CCE8E8"/>
              <w:left w:val="single" w:sz="4" w:space="0" w:color="CCE8E8"/>
              <w:bottom w:val="single" w:sz="4" w:space="0" w:color="CCE8E8"/>
              <w:right w:val="single" w:sz="4" w:space="0" w:color="CCE8E8"/>
            </w:tcBorders>
            <w:shd w:val="clear" w:color="auto" w:fill="F0FAFA"/>
          </w:tcPr>
          <w:p w14:paraId="0C5243EE" w14:textId="77777777" w:rsidR="001D4650" w:rsidRDefault="001D4650"/>
        </w:tc>
      </w:tr>
    </w:tbl>
    <w:p w14:paraId="1152EDB2" w14:textId="77777777" w:rsidR="001D4650" w:rsidRDefault="001D4650"/>
    <w:p w14:paraId="35757CF6" w14:textId="77777777" w:rsidR="001D4650" w:rsidRDefault="004A4C4F">
      <w:pPr>
        <w:shd w:val="clear" w:color="auto" w:fill="004F4F"/>
        <w:spacing w:before="80" w:after="40"/>
        <w:jc w:val="center"/>
      </w:pPr>
      <w:proofErr w:type="gramStart"/>
      <w:r>
        <w:rPr>
          <w:rFonts w:ascii="Calibri" w:hAnsi="Calibri"/>
          <w:b/>
          <w:color w:val="FFFFFF"/>
          <w:sz w:val="28"/>
        </w:rPr>
        <w:t>⚡</w:t>
      </w:r>
      <w:r>
        <w:rPr>
          <w:rFonts w:ascii="Calibri" w:hAnsi="Calibri"/>
          <w:b/>
          <w:color w:val="FFFFFF"/>
          <w:sz w:val="28"/>
        </w:rPr>
        <w:t xml:space="preserve">  IMPOSSIBLE</w:t>
      </w:r>
      <w:proofErr w:type="gramEnd"/>
      <w:r>
        <w:rPr>
          <w:rFonts w:ascii="Calibri" w:hAnsi="Calibri"/>
          <w:b/>
          <w:color w:val="FFFFFF"/>
          <w:sz w:val="28"/>
        </w:rPr>
        <w:t xml:space="preserve"> TO </w:t>
      </w:r>
      <w:proofErr w:type="gramStart"/>
      <w:r>
        <w:rPr>
          <w:rFonts w:ascii="Calibri" w:hAnsi="Calibri"/>
          <w:b/>
          <w:color w:val="FFFFFF"/>
          <w:sz w:val="28"/>
        </w:rPr>
        <w:t>RESIST  ⚡</w:t>
      </w:r>
      <w:proofErr w:type="gramEnd"/>
    </w:p>
    <w:p w14:paraId="7747C527" w14:textId="77777777" w:rsidR="001D4650" w:rsidRDefault="004A4C4F">
      <w:pPr>
        <w:shd w:val="clear" w:color="auto" w:fill="005F5F"/>
        <w:jc w:val="center"/>
      </w:pPr>
      <w:r>
        <w:rPr>
          <w:rFonts w:ascii="Calibri" w:hAnsi="Calibri"/>
          <w:i/>
          <w:color w:val="CCFFFF"/>
        </w:rPr>
        <w:t>Pathogens CANNOT develop resistance. They can't build immunity to a lightning bolt to the eye!</w:t>
      </w:r>
    </w:p>
    <w:p w14:paraId="17635691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58FCB3A5" w14:textId="77777777" w:rsidR="001D4650" w:rsidRDefault="004A4C4F">
      <w:pPr>
        <w:spacing w:before="280" w:after="80"/>
      </w:pPr>
      <w:r>
        <w:rPr>
          <w:rFonts w:ascii="Calibri" w:hAnsi="Calibri"/>
          <w:b/>
          <w:color w:val="007A7A"/>
          <w:sz w:val="32"/>
        </w:rPr>
        <w:t>How Chitosan Kills Pathogens</w:t>
      </w:r>
    </w:p>
    <w:p w14:paraId="718498E8" w14:textId="3257238A" w:rsidR="001D4650" w:rsidRDefault="004A4C4F">
      <w:pPr>
        <w:spacing w:after="160"/>
      </w:pPr>
      <w:r>
        <w:rPr>
          <w:rFonts w:ascii="Calibri" w:hAnsi="Calibri"/>
        </w:rPr>
        <w:t xml:space="preserve">Chitosan kills through </w:t>
      </w:r>
      <w:r>
        <w:rPr>
          <w:rFonts w:ascii="Calibri" w:hAnsi="Calibri"/>
          <w:b/>
          <w:color w:val="E86A10"/>
        </w:rPr>
        <w:t>electrostatic action</w:t>
      </w:r>
      <w:r>
        <w:rPr>
          <w:rFonts w:ascii="Calibri" w:hAnsi="Calibri"/>
        </w:rPr>
        <w:t xml:space="preserve">. The positive charge </w:t>
      </w:r>
      <w:r w:rsidR="00CA2C22">
        <w:rPr>
          <w:rFonts w:ascii="Calibri" w:hAnsi="Calibri"/>
        </w:rPr>
        <w:t>attracts</w:t>
      </w:r>
      <w:r>
        <w:rPr>
          <w:rFonts w:ascii="Calibri" w:hAnsi="Calibri"/>
        </w:rPr>
        <w:t xml:space="preserve"> the negative charge of the pathogen's cell wall, disrupting and destroying it.</w:t>
      </w:r>
    </w:p>
    <w:p w14:paraId="06EADF91" w14:textId="77777777" w:rsidR="001D4650" w:rsidRDefault="004A4C4F">
      <w:pPr>
        <w:shd w:val="clear" w:color="auto" w:fill="FFF8F0"/>
        <w:spacing w:before="80"/>
        <w:jc w:val="center"/>
      </w:pPr>
      <w:r>
        <w:rPr>
          <w:rFonts w:ascii="Calibri" w:hAnsi="Calibri"/>
          <w:b/>
          <w:color w:val="E86A10"/>
          <w:sz w:val="24"/>
        </w:rPr>
        <w:t xml:space="preserve">[+ </w:t>
      </w:r>
      <w:proofErr w:type="gramStart"/>
      <w:r>
        <w:rPr>
          <w:rFonts w:ascii="Calibri" w:hAnsi="Calibri"/>
          <w:b/>
          <w:color w:val="E86A10"/>
          <w:sz w:val="24"/>
        </w:rPr>
        <w:t>Chitosan]</w:t>
      </w:r>
      <w:r>
        <w:rPr>
          <w:rFonts w:ascii="Calibri" w:hAnsi="Calibri"/>
          <w:sz w:val="24"/>
        </w:rPr>
        <w:t xml:space="preserve">  attracts</w:t>
      </w:r>
      <w:proofErr w:type="gramEnd"/>
      <w:r>
        <w:rPr>
          <w:rFonts w:ascii="Calibri" w:hAnsi="Calibri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 xml:space="preserve">to  </w:t>
      </w:r>
      <w:r>
        <w:rPr>
          <w:rFonts w:ascii="Calibri" w:hAnsi="Calibri"/>
          <w:b/>
          <w:color w:val="007A7A"/>
          <w:sz w:val="24"/>
        </w:rPr>
        <w:t>[</w:t>
      </w:r>
      <w:proofErr w:type="gramEnd"/>
      <w:r>
        <w:rPr>
          <w:rFonts w:ascii="Calibri" w:hAnsi="Calibri"/>
          <w:b/>
          <w:color w:val="007A7A"/>
          <w:sz w:val="24"/>
        </w:rPr>
        <w:t xml:space="preserve">− </w:t>
      </w:r>
      <w:proofErr w:type="gramStart"/>
      <w:r>
        <w:rPr>
          <w:rFonts w:ascii="Calibri" w:hAnsi="Calibri"/>
          <w:b/>
          <w:color w:val="007A7A"/>
          <w:sz w:val="24"/>
        </w:rPr>
        <w:t>Pathogen]</w:t>
      </w:r>
      <w:r>
        <w:rPr>
          <w:rFonts w:ascii="Calibri" w:hAnsi="Calibri"/>
          <w:sz w:val="24"/>
        </w:rPr>
        <w:t xml:space="preserve">  →</w:t>
      </w:r>
      <w:proofErr w:type="gramEnd"/>
      <w:r>
        <w:rPr>
          <w:rFonts w:ascii="Calibri" w:hAnsi="Calibri"/>
          <w:sz w:val="24"/>
        </w:rPr>
        <w:t xml:space="preserve">  Electrical </w:t>
      </w:r>
      <w:proofErr w:type="gramStart"/>
      <w:r>
        <w:rPr>
          <w:rFonts w:ascii="Calibri" w:hAnsi="Calibri"/>
          <w:sz w:val="24"/>
        </w:rPr>
        <w:t>Disruption  →</w:t>
      </w:r>
      <w:proofErr w:type="gramEnd"/>
      <w:r>
        <w:rPr>
          <w:rFonts w:ascii="Calibri" w:hAnsi="Calibri"/>
          <w:sz w:val="24"/>
        </w:rPr>
        <w:t xml:space="preserve">  </w:t>
      </w:r>
      <w:r>
        <w:rPr>
          <w:rFonts w:ascii="Calibri" w:hAnsi="Calibri"/>
          <w:b/>
          <w:color w:val="CC0000"/>
          <w:sz w:val="24"/>
        </w:rPr>
        <w:t>Pathogen Destroyed</w:t>
      </w:r>
    </w:p>
    <w:p w14:paraId="7B8F64B6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7B7F95EE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68A7D746" w14:textId="77777777" w:rsidR="001D4650" w:rsidRDefault="004A4C4F">
      <w:pPr>
        <w:spacing w:before="280" w:after="120"/>
      </w:pPr>
      <w:r>
        <w:rPr>
          <w:rFonts w:ascii="Calibri" w:hAnsi="Calibri"/>
          <w:b/>
          <w:color w:val="007A7A"/>
          <w:sz w:val="32"/>
        </w:rPr>
        <w:t xml:space="preserve">Key Benefits </w:t>
      </w:r>
      <w:proofErr w:type="gramStart"/>
      <w:r>
        <w:rPr>
          <w:rFonts w:ascii="Calibri" w:hAnsi="Calibri"/>
          <w:b/>
          <w:color w:val="007A7A"/>
          <w:sz w:val="32"/>
        </w:rPr>
        <w:t>at a Glance</w:t>
      </w:r>
      <w:proofErr w:type="gram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4703"/>
      </w:tblGrid>
      <w:tr w:rsidR="001D4650" w14:paraId="29706922" w14:textId="77777777">
        <w:trPr>
          <w:jc w:val="center"/>
        </w:trPr>
        <w:tc>
          <w:tcPr>
            <w:tcW w:w="794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F0FAFA"/>
          </w:tcPr>
          <w:p w14:paraId="09FA968A" w14:textId="77777777" w:rsidR="001D4650" w:rsidRDefault="004A4C4F">
            <w:pPr>
              <w:spacing w:before="120" w:after="120"/>
              <w:jc w:val="center"/>
            </w:pPr>
            <w:r>
              <w:rPr>
                <w:sz w:val="36"/>
              </w:rPr>
              <w:t>🎯</w:t>
            </w:r>
          </w:p>
        </w:tc>
        <w:tc>
          <w:tcPr>
            <w:tcW w:w="4703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F0FAFA"/>
          </w:tcPr>
          <w:p w14:paraId="6D6DD424" w14:textId="77777777" w:rsidR="001D4650" w:rsidRDefault="004A4C4F">
            <w:pPr>
              <w:spacing w:before="120" w:after="120"/>
            </w:pPr>
            <w:r>
              <w:rPr>
                <w:rFonts w:ascii="Calibri" w:hAnsi="Calibri"/>
                <w:b/>
                <w:color w:val="004F4F"/>
              </w:rPr>
              <w:t>Targeted Action</w:t>
            </w:r>
            <w:r>
              <w:rPr>
                <w:rFonts w:ascii="Calibri" w:hAnsi="Calibri"/>
                <w:b/>
                <w:color w:val="004F4F"/>
              </w:rPr>
              <w:br/>
            </w:r>
            <w:r>
              <w:rPr>
                <w:rFonts w:ascii="Calibri" w:hAnsi="Calibri"/>
                <w:color w:val="333333"/>
                <w:sz w:val="21"/>
              </w:rPr>
              <w:t>Pathogens are negatively (−) charged, so Chitosan attracts to them like a magnet.</w:t>
            </w:r>
          </w:p>
        </w:tc>
      </w:tr>
      <w:tr w:rsidR="001D4650" w14:paraId="05A5537F" w14:textId="77777777">
        <w:trPr>
          <w:jc w:val="center"/>
        </w:trPr>
        <w:tc>
          <w:tcPr>
            <w:tcW w:w="794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587E0129" w14:textId="77777777" w:rsidR="001D4650" w:rsidRDefault="004A4C4F">
            <w:pPr>
              <w:spacing w:before="120" w:after="120"/>
              <w:jc w:val="center"/>
            </w:pPr>
            <w:r>
              <w:rPr>
                <w:sz w:val="36"/>
              </w:rPr>
              <w:t>⚡</w:t>
            </w:r>
          </w:p>
        </w:tc>
        <w:tc>
          <w:tcPr>
            <w:tcW w:w="4703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74FF6A7E" w14:textId="77777777" w:rsidR="001D4650" w:rsidRDefault="004A4C4F">
            <w:pPr>
              <w:spacing w:before="120" w:after="120"/>
            </w:pPr>
            <w:r>
              <w:rPr>
                <w:rFonts w:ascii="Calibri" w:hAnsi="Calibri"/>
                <w:b/>
                <w:color w:val="004F4F"/>
              </w:rPr>
              <w:t>The Lightning Bolt</w:t>
            </w:r>
            <w:r>
              <w:rPr>
                <w:rFonts w:ascii="Calibri" w:hAnsi="Calibri"/>
                <w:b/>
                <w:color w:val="004F4F"/>
              </w:rPr>
              <w:br/>
            </w:r>
            <w:r>
              <w:rPr>
                <w:rFonts w:ascii="Calibri" w:hAnsi="Calibri"/>
                <w:color w:val="333333"/>
                <w:sz w:val="21"/>
              </w:rPr>
              <w:t xml:space="preserve">Kills via electrostatic action — like a lightning bolt — </w:t>
            </w:r>
            <w:r>
              <w:rPr>
                <w:rFonts w:ascii="Calibri" w:hAnsi="Calibri"/>
                <w:color w:val="333333"/>
                <w:sz w:val="21"/>
              </w:rPr>
              <w:lastRenderedPageBreak/>
              <w:t>destroying the cell wall instantly.</w:t>
            </w:r>
          </w:p>
        </w:tc>
      </w:tr>
      <w:tr w:rsidR="001D4650" w14:paraId="6042FCC3" w14:textId="77777777">
        <w:trPr>
          <w:jc w:val="center"/>
        </w:trPr>
        <w:tc>
          <w:tcPr>
            <w:tcW w:w="794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F0FAFA"/>
          </w:tcPr>
          <w:p w14:paraId="3280DC05" w14:textId="77777777" w:rsidR="001D4650" w:rsidRDefault="004A4C4F">
            <w:pPr>
              <w:spacing w:before="120" w:after="120"/>
              <w:jc w:val="center"/>
            </w:pPr>
            <w:r>
              <w:rPr>
                <w:sz w:val="36"/>
              </w:rPr>
              <w:lastRenderedPageBreak/>
              <w:t>🛡</w:t>
            </w:r>
            <w:r>
              <w:rPr>
                <w:sz w:val="36"/>
              </w:rPr>
              <w:t>️</w:t>
            </w:r>
          </w:p>
        </w:tc>
        <w:tc>
          <w:tcPr>
            <w:tcW w:w="4703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F0FAFA"/>
          </w:tcPr>
          <w:p w14:paraId="14857E17" w14:textId="77777777" w:rsidR="001D4650" w:rsidRDefault="004A4C4F">
            <w:pPr>
              <w:spacing w:before="120" w:after="120"/>
            </w:pPr>
            <w:r>
              <w:rPr>
                <w:rFonts w:ascii="Calibri" w:hAnsi="Calibri"/>
                <w:b/>
                <w:color w:val="004F4F"/>
              </w:rPr>
              <w:t>No Resistance</w:t>
            </w:r>
            <w:r>
              <w:rPr>
                <w:rFonts w:ascii="Calibri" w:hAnsi="Calibri"/>
                <w:b/>
                <w:color w:val="004F4F"/>
              </w:rPr>
              <w:br/>
            </w:r>
            <w:r>
              <w:rPr>
                <w:rFonts w:ascii="Calibri" w:hAnsi="Calibri"/>
                <w:color w:val="333333"/>
                <w:sz w:val="21"/>
              </w:rPr>
              <w:t>Because it's a physical/electrical kill, bugs cannot develop immunity or resistance.</w:t>
            </w:r>
          </w:p>
        </w:tc>
      </w:tr>
      <w:tr w:rsidR="001D4650" w14:paraId="45A80C96" w14:textId="77777777">
        <w:trPr>
          <w:jc w:val="center"/>
        </w:trPr>
        <w:tc>
          <w:tcPr>
            <w:tcW w:w="794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04E7BED4" w14:textId="77777777" w:rsidR="001D4650" w:rsidRDefault="004A4C4F">
            <w:pPr>
              <w:spacing w:before="120" w:after="120"/>
              <w:jc w:val="center"/>
            </w:pPr>
            <w:r>
              <w:rPr>
                <w:sz w:val="36"/>
              </w:rPr>
              <w:t>🌿</w:t>
            </w:r>
          </w:p>
        </w:tc>
        <w:tc>
          <w:tcPr>
            <w:tcW w:w="4703" w:type="dxa"/>
            <w:tcBorders>
              <w:top w:val="single" w:sz="4" w:space="0" w:color="99D6D6"/>
              <w:left w:val="single" w:sz="4" w:space="0" w:color="99D6D6"/>
              <w:bottom w:val="single" w:sz="4" w:space="0" w:color="99D6D6"/>
              <w:right w:val="single" w:sz="4" w:space="0" w:color="99D6D6"/>
            </w:tcBorders>
            <w:shd w:val="clear" w:color="auto" w:fill="E6F5F5"/>
          </w:tcPr>
          <w:p w14:paraId="49907367" w14:textId="77777777" w:rsidR="001D4650" w:rsidRDefault="004A4C4F">
            <w:pPr>
              <w:spacing w:before="120" w:after="120"/>
            </w:pPr>
            <w:r>
              <w:rPr>
                <w:rFonts w:ascii="Calibri" w:hAnsi="Calibri"/>
                <w:b/>
                <w:color w:val="004F4F"/>
              </w:rPr>
              <w:t>Safer &amp; Natural</w:t>
            </w:r>
            <w:r>
              <w:rPr>
                <w:rFonts w:ascii="Calibri" w:hAnsi="Calibri"/>
                <w:b/>
                <w:color w:val="004F4F"/>
              </w:rPr>
              <w:br/>
            </w:r>
            <w:r>
              <w:rPr>
                <w:rFonts w:ascii="Calibri" w:hAnsi="Calibri"/>
                <w:color w:val="333333"/>
                <w:sz w:val="21"/>
              </w:rPr>
              <w:t>Replaces harsh chemicals (Quats) with a natural, biocompatible solution.</w:t>
            </w:r>
          </w:p>
        </w:tc>
      </w:tr>
    </w:tbl>
    <w:p w14:paraId="5AF7ABFC" w14:textId="77777777" w:rsidR="001D4650" w:rsidRDefault="001D4650"/>
    <w:p w14:paraId="6A8DC60D" w14:textId="77777777" w:rsidR="001D4650" w:rsidRDefault="001D4650">
      <w:pPr>
        <w:pBdr>
          <w:bottom w:val="single" w:sz="6" w:space="1" w:color="007A7A"/>
        </w:pBdr>
        <w:spacing w:before="80" w:after="80"/>
      </w:pPr>
    </w:p>
    <w:p w14:paraId="5BF3C2F4" w14:textId="77777777" w:rsidR="001D4650" w:rsidRDefault="004A4C4F">
      <w:pPr>
        <w:shd w:val="clear" w:color="auto" w:fill="004F4F"/>
        <w:spacing w:before="160" w:after="80"/>
        <w:jc w:val="center"/>
      </w:pPr>
      <w:proofErr w:type="gramStart"/>
      <w:r>
        <w:rPr>
          <w:rFonts w:ascii="Calibri" w:hAnsi="Calibri"/>
          <w:b/>
          <w:color w:val="FFFFFF"/>
          <w:sz w:val="28"/>
        </w:rPr>
        <w:t>⚡</w:t>
      </w:r>
      <w:r>
        <w:rPr>
          <w:rFonts w:ascii="Calibri" w:hAnsi="Calibri"/>
          <w:b/>
          <w:color w:val="FFFFFF"/>
          <w:sz w:val="28"/>
        </w:rPr>
        <w:t xml:space="preserve">  Chitosan</w:t>
      </w:r>
      <w:proofErr w:type="gramEnd"/>
      <w:r>
        <w:rPr>
          <w:rFonts w:ascii="Calibri" w:hAnsi="Calibri"/>
          <w:b/>
          <w:color w:val="FFFFFF"/>
          <w:sz w:val="28"/>
        </w:rPr>
        <w:t xml:space="preserve">: Nature's Lightning Bolt Against </w:t>
      </w:r>
      <w:proofErr w:type="gramStart"/>
      <w:r>
        <w:rPr>
          <w:rFonts w:ascii="Calibri" w:hAnsi="Calibri"/>
          <w:b/>
          <w:color w:val="FFFFFF"/>
          <w:sz w:val="28"/>
        </w:rPr>
        <w:t>Pathogens  ⚡</w:t>
      </w:r>
      <w:proofErr w:type="gramEnd"/>
    </w:p>
    <w:p w14:paraId="318AE980" w14:textId="77777777" w:rsidR="001D4650" w:rsidRDefault="004A4C4F">
      <w:pPr>
        <w:shd w:val="clear" w:color="auto" w:fill="005F5F"/>
        <w:spacing w:before="40" w:after="40"/>
        <w:jc w:val="center"/>
      </w:pPr>
      <w:r>
        <w:rPr>
          <w:rFonts w:ascii="Calibri" w:hAnsi="Calibri"/>
          <w:i/>
          <w:color w:val="CCFFFF"/>
          <w:sz w:val="21"/>
        </w:rPr>
        <w:t xml:space="preserve">For more information, </w:t>
      </w:r>
      <w:proofErr w:type="gramStart"/>
      <w:r>
        <w:rPr>
          <w:rFonts w:ascii="Calibri" w:hAnsi="Calibri"/>
          <w:i/>
          <w:color w:val="CCFFFF"/>
          <w:sz w:val="21"/>
        </w:rPr>
        <w:t xml:space="preserve">visit  </w:t>
      </w:r>
      <w:r>
        <w:rPr>
          <w:rFonts w:ascii="Calibri" w:hAnsi="Calibri"/>
          <w:b/>
          <w:color w:val="99FFFF"/>
          <w:sz w:val="21"/>
        </w:rPr>
        <w:t>https://chitosanglobal.com</w:t>
      </w:r>
      <w:proofErr w:type="gramEnd"/>
    </w:p>
    <w:p w14:paraId="392CABB1" w14:textId="77777777" w:rsidR="001D4650" w:rsidRDefault="004A4C4F">
      <w:pPr>
        <w:shd w:val="clear" w:color="auto" w:fill="004F4F"/>
        <w:spacing w:before="40" w:after="120"/>
        <w:jc w:val="center"/>
      </w:pPr>
      <w:r>
        <w:rPr>
          <w:rFonts w:ascii="Calibri" w:hAnsi="Calibri"/>
          <w:i/>
          <w:color w:val="AADDDD"/>
          <w:sz w:val="18"/>
        </w:rPr>
        <w:t>Copyright © 2026 Shield Nutraceuticals / Chitosan Global</w:t>
      </w:r>
    </w:p>
    <w:sectPr w:rsidR="001D4650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9985797">
    <w:abstractNumId w:val="8"/>
  </w:num>
  <w:num w:numId="2" w16cid:durableId="270357466">
    <w:abstractNumId w:val="6"/>
  </w:num>
  <w:num w:numId="3" w16cid:durableId="1129012586">
    <w:abstractNumId w:val="5"/>
  </w:num>
  <w:num w:numId="4" w16cid:durableId="899243002">
    <w:abstractNumId w:val="4"/>
  </w:num>
  <w:num w:numId="5" w16cid:durableId="1337030061">
    <w:abstractNumId w:val="7"/>
  </w:num>
  <w:num w:numId="6" w16cid:durableId="1038093642">
    <w:abstractNumId w:val="3"/>
  </w:num>
  <w:num w:numId="7" w16cid:durableId="1850756994">
    <w:abstractNumId w:val="2"/>
  </w:num>
  <w:num w:numId="8" w16cid:durableId="144666632">
    <w:abstractNumId w:val="1"/>
  </w:num>
  <w:num w:numId="9" w16cid:durableId="200732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6A08"/>
    <w:rsid w:val="001D4650"/>
    <w:rsid w:val="0029639D"/>
    <w:rsid w:val="002C3772"/>
    <w:rsid w:val="00326F90"/>
    <w:rsid w:val="00334D16"/>
    <w:rsid w:val="00357B45"/>
    <w:rsid w:val="003E75DC"/>
    <w:rsid w:val="00444CEB"/>
    <w:rsid w:val="004A4C4F"/>
    <w:rsid w:val="006F17CE"/>
    <w:rsid w:val="007E0974"/>
    <w:rsid w:val="00843A99"/>
    <w:rsid w:val="008D724E"/>
    <w:rsid w:val="0095247D"/>
    <w:rsid w:val="00A047BA"/>
    <w:rsid w:val="00AA1D8D"/>
    <w:rsid w:val="00B47730"/>
    <w:rsid w:val="00B977F4"/>
    <w:rsid w:val="00BE1E66"/>
    <w:rsid w:val="00C342BD"/>
    <w:rsid w:val="00CA2C22"/>
    <w:rsid w:val="00CA796D"/>
    <w:rsid w:val="00CB0664"/>
    <w:rsid w:val="00D87B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8C3F8FE-63C0-452C-8DC9-0A212B33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2388</Characters>
  <Application>Microsoft Office Word</Application>
  <DocSecurity>0</DocSecurity>
  <Lines>99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steve nice</cp:lastModifiedBy>
  <cp:revision>2</cp:revision>
  <dcterms:created xsi:type="dcterms:W3CDTF">2026-06-02T18:59:00Z</dcterms:created>
  <dcterms:modified xsi:type="dcterms:W3CDTF">2026-06-02T18:59:00Z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00a97b82-111c-499f-a221-3b9e9e01d729</vt:lpwstr>
  </property>
</Properties>
</file>